
<file path=[Content_Types].xml><?xml version="1.0" encoding="utf-8"?>
<Types xmlns="http://schemas.openxmlformats.org/package/2006/content-types">
  <Default Extension="bmp" ContentType="image/bmp"/>
  <Default Extension="gif" ContentType="image/gif"/>
  <Default Extension="jpeg" ContentType="image/jpg"/>
  <Default Extension="mov" ContentType="application/movie"/>
  <Default Extension="pdf" ContentType="application/pdf"/>
  <Default Extension="png" ContentType="image/png"/>
  <Default Extension="rels" ContentType="application/vnd.openxmlformats-package.relationships+xml"/>
  <Default Extension="tif" ContentType="image/tif"/>
  <Default Extension="vml" ContentType="application/vnd.openxmlformats-officedocument.vmlDrawing"/>
  <Default Extension="xlsx" ContentType="application/vnd.openxmlformats-officedocument.spreadsheetml.sheet"/>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288" w:lineRule="auto"/>
        <w:rPr>
          <w:rFonts w:ascii="Arial" w:cs="Arial" w:hAnsi="Arial" w:eastAsia="Arial"/>
          <w:b w:val="1"/>
          <w:bCs w:val="1"/>
        </w:rPr>
      </w:pPr>
      <w:r>
        <w:rPr>
          <w:rFonts w:ascii="Arial" w:hAnsi="Arial"/>
          <w:b w:val="1"/>
          <w:bCs w:val="1"/>
          <w:rtl w:val="0"/>
          <w:lang w:val="nl-NL"/>
        </w:rPr>
        <w:t>Air Greenland Group</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From the isolated settlements to the shops downtown, we know our country.</w:t>
      </w:r>
      <w:r>
        <w:rPr>
          <w:rFonts w:ascii="Arial" w:hAnsi="Arial"/>
          <w:rtl w:val="0"/>
          <w:lang w:val="da-DK"/>
        </w:rPr>
        <w:t xml:space="preserve"> </w:t>
      </w:r>
      <w:r>
        <w:rPr>
          <w:rFonts w:ascii="Arial" w:hAnsi="Arial"/>
          <w:rtl w:val="0"/>
          <w:lang w:val="en-US"/>
        </w:rPr>
        <w:t>From the ancient myths to the latest rock bands, we know our culture.</w:t>
      </w:r>
      <w:r>
        <w:rPr>
          <w:rFonts w:ascii="Arial" w:hAnsi="Arial"/>
          <w:rtl w:val="0"/>
          <w:lang w:val="da-DK"/>
        </w:rPr>
        <w:t xml:space="preserve"> </w:t>
      </w:r>
      <w:r>
        <w:rPr>
          <w:rFonts w:ascii="Arial" w:hAnsi="Arial"/>
          <w:rtl w:val="0"/>
          <w:lang w:val="en-US"/>
        </w:rPr>
        <w:t>From the northern lights to the midnight sun, we know our nature.</w:t>
      </w:r>
      <w:r>
        <w:rPr>
          <w:rFonts w:ascii="Arial" w:hAnsi="Arial"/>
          <w:rtl w:val="0"/>
          <w:lang w:val="da-DK"/>
        </w:rPr>
        <w:t xml:space="preserve"> </w:t>
      </w:r>
      <w:r>
        <w:rPr>
          <w:rFonts w:ascii="Arial" w:hAnsi="Arial"/>
          <w:rtl w:val="0"/>
          <w:lang w:val="en-US"/>
        </w:rPr>
        <w:t>From the fjords to the inland ice, we know our landscape.</w:t>
      </w:r>
      <w:r>
        <w:rPr>
          <w:rFonts w:ascii="Arial" w:hAnsi="Arial"/>
          <w:rtl w:val="0"/>
          <w:lang w:val="da-DK"/>
        </w:rPr>
        <w:t xml:space="preserve"> </w:t>
      </w:r>
      <w:r>
        <w:rPr>
          <w:rFonts w:ascii="Arial" w:hAnsi="Arial"/>
          <w:rtl w:val="0"/>
        </w:rPr>
        <w:t xml:space="preserve">From aluu to </w:t>
      </w:r>
      <w:r>
        <w:rPr>
          <w:rFonts w:ascii="Arial" w:hAnsi="Arial"/>
          <w:rtl w:val="0"/>
          <w:lang w:val="da-DK"/>
        </w:rPr>
        <w:t>takuss</w:t>
      </w:r>
      <w:r>
        <w:rPr>
          <w:rFonts w:ascii="Arial" w:hAnsi="Arial"/>
          <w:rtl w:val="0"/>
          <w:lang w:val="en-US"/>
        </w:rPr>
        <w:t>, we speak our language.</w:t>
      </w:r>
      <w:r>
        <w:rPr>
          <w:rFonts w:ascii="Arial" w:hAnsi="Arial"/>
          <w:rtl w:val="0"/>
          <w:lang w:val="da-DK"/>
        </w:rPr>
        <w:t xml:space="preserve"> </w:t>
      </w:r>
      <w:r>
        <w:rPr>
          <w:rFonts w:ascii="Arial" w:hAnsi="Arial"/>
          <w:rtl w:val="0"/>
          <w:lang w:val="en-US"/>
        </w:rPr>
        <w:t>In short, nobody knows Greenland better than we do.</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Air Greenland Group is the alliance of the partners Air Greenland, Greenland Travel, Hotel Arctic, World of Greenland and Arctic Excursions. Together, we provide air travel, accommodation, and travel experiences. We work to be the natural first choice for both residents and tourists.</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The reason we want to be first goes beyond business and profit. This is our home. It</w:t>
      </w:r>
      <w:r>
        <w:rPr>
          <w:rFonts w:ascii="Arial" w:hAnsi="Arial" w:hint="default"/>
          <w:rtl w:val="1"/>
        </w:rPr>
        <w:t>’</w:t>
      </w:r>
      <w:r>
        <w:rPr>
          <w:rFonts w:ascii="Arial" w:hAnsi="Arial"/>
          <w:rtl w:val="0"/>
          <w:lang w:val="en-US"/>
        </w:rPr>
        <w:t>s where our ancestors lived, and it</w:t>
      </w:r>
      <w:r>
        <w:rPr>
          <w:rFonts w:ascii="Arial" w:hAnsi="Arial" w:hint="default"/>
          <w:rtl w:val="1"/>
        </w:rPr>
        <w:t>’</w:t>
      </w:r>
      <w:r>
        <w:rPr>
          <w:rFonts w:ascii="Arial" w:hAnsi="Arial"/>
          <w:rtl w:val="0"/>
          <w:lang w:val="en-US"/>
        </w:rPr>
        <w:t>s where we raise our children. We want to make sure that there are jobs, that our nature lives on, and that we can be a proud nation with a bright future.</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For this to happen, sustainability must be a part of everything we do. Climate change is a global challenge, but the consequences are particularly felt in our part of the world. Nowhere is the impact more visible than in the Arctic. But if anyone knows how to live in harmony with nature, as part of nature, it is us. Our people have adapted to survival and modern times generation after generation. Now we must do the same. Through innovative technology and long-term planning, we must protect the environment as we welcome people to our home.</w:t>
      </w:r>
    </w:p>
    <w:p>
      <w:pPr>
        <w:pStyle w:val="Body"/>
        <w:spacing w:line="288" w:lineRule="auto"/>
        <w:rPr>
          <w:rFonts w:ascii="Arial" w:cs="Arial" w:hAnsi="Arial" w:eastAsia="Arial"/>
        </w:rPr>
      </w:pPr>
    </w:p>
    <w:p>
      <w:pPr>
        <w:pStyle w:val="Body"/>
        <w:spacing w:line="288" w:lineRule="auto"/>
      </w:pPr>
      <w:r>
        <w:rPr>
          <w:rFonts w:ascii="Arial" w:hAnsi="Arial"/>
          <w:rtl w:val="0"/>
          <w:lang w:val="en-US"/>
        </w:rPr>
        <w:t xml:space="preserve"> We are 100 percent owned by the people of Greenland, and we want to contribute to the development of our country. Together, we work to lift Greenland.</w:t>
      </w:r>
    </w:p>
    <w:sectPr>
      <w:headerReference w:type="default" r:id="rId4"/>
      <w:footerReference w:type="default" r:id="rId5"/>
      <w:pgSz w:w="11906" w:h="16838" w:orient="portrait"/>
      <w:pgMar w:top="1134" w:right="1417" w:bottom="1134" w:left="1417"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ansk" w:val="‘“(〔[{〈《「『【⦅〘〖«〝︵︷︹︻︽︿﹁﹃﹇﹙﹛﹝｢"/>
  <w:noLineBreaksBefore w:lang="dansk"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nl-NL"/>
      <w14:textOutline>
        <w14:noFill/>
      </w14:textOutline>
      <w14:textFill>
        <w14:solidFill>
          <w14:srgbClr w14:val="000000"/>
        </w14:solidFill>
      </w14:textFill>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customXml" Target="../customXml/item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3.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C584E7C5358C4EBBF771C22095F07D" ma:contentTypeVersion="18" ma:contentTypeDescription="Opret et nyt dokument." ma:contentTypeScope="" ma:versionID="246d764d5b321ed6938327c97940fd18">
  <xsd:schema xmlns:xsd="http://www.w3.org/2001/XMLSchema" xmlns:xs="http://www.w3.org/2001/XMLSchema" xmlns:p="http://schemas.microsoft.com/office/2006/metadata/properties" xmlns:ns2="dbb153be-141e-498e-aaa4-99dc98d687b9" xmlns:ns3="11d73e17-62d5-452f-bb06-962f294dfe4b" targetNamespace="http://schemas.microsoft.com/office/2006/metadata/properties" ma:root="true" ma:fieldsID="dd1a21f57cb4256c2ec4ac98459e4681" ns2:_="" ns3:_="">
    <xsd:import namespace="dbb153be-141e-498e-aaa4-99dc98d687b9"/>
    <xsd:import namespace="11d73e17-62d5-452f-bb06-962f294dfe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b153be-141e-498e-aaa4-99dc98d68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ledmærker" ma:readOnly="false" ma:fieldId="{5cf76f15-5ced-4ddc-b409-7134ff3c332f}" ma:taxonomyMulti="true" ma:sspId="4c2a6b80-e808-4b12-b59b-4271a14b10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d73e17-62d5-452f-bb06-962f294dfe4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t med detaljer" ma:internalName="SharedWithDetails" ma:readOnly="true">
      <xsd:simpleType>
        <xsd:restriction base="dms:Note">
          <xsd:maxLength value="255"/>
        </xsd:restriction>
      </xsd:simpleType>
    </xsd:element>
    <xsd:element name="TaxCatchAll" ma:index="23" nillable="true" ma:displayName="Taxonomy Catch All Column" ma:hidden="true" ma:list="{937f4f52-f877-4171-81e2-02aa93052c4a}" ma:internalName="TaxCatchAll" ma:showField="CatchAllData" ma:web="11d73e17-62d5-452f-bb06-962f294dfe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1d73e17-62d5-452f-bb06-962f294dfe4b" xsi:nil="true"/>
    <lcf76f155ced4ddcb4097134ff3c332f xmlns="dbb153be-141e-498e-aaa4-99dc98d687b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AC5FCD-2AAC-47EC-A375-07D628DD5F90}"/>
</file>

<file path=customXml/itemProps2.xml><?xml version="1.0" encoding="utf-8"?>
<ds:datastoreItem xmlns:ds="http://schemas.openxmlformats.org/officeDocument/2006/customXml" ds:itemID="{97DFDC2A-FEC8-4200-BC28-F42B172A9A03}"/>
</file>

<file path=customXml/itemProps3.xml><?xml version="1.0" encoding="utf-8"?>
<ds:datastoreItem xmlns:ds="http://schemas.openxmlformats.org/officeDocument/2006/customXml" ds:itemID="{171BA917-8FC4-4620-B6A8-FA8E1E4C4632}"/>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0x01010043C584E7C5358C4EBBF771C22095F07D</vt:lpwstr>
  </property>
</Properties>
</file>